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88C78" w14:textId="076ED030" w:rsidR="00F15843" w:rsidRDefault="008C7350" w:rsidP="00F15843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8C7350">
        <w:rPr>
          <w:b/>
          <w:sz w:val="30"/>
          <w:szCs w:val="30"/>
        </w:rPr>
        <w:t>AIR Test Tips for Online Testing</w:t>
      </w:r>
    </w:p>
    <w:p w14:paraId="4135676D" w14:textId="77777777" w:rsidR="008C7350" w:rsidRPr="008C7350" w:rsidRDefault="008C7350" w:rsidP="00F15843">
      <w:pPr>
        <w:jc w:val="center"/>
        <w:rPr>
          <w:b/>
          <w:sz w:val="30"/>
          <w:szCs w:val="30"/>
        </w:rPr>
      </w:pPr>
    </w:p>
    <w:p w14:paraId="1047FC07" w14:textId="1620E7F1" w:rsidR="00F15843" w:rsidRPr="004B54B9" w:rsidRDefault="008C7350" w:rsidP="00F15843">
      <w:pPr>
        <w:rPr>
          <w:b/>
        </w:rPr>
      </w:pPr>
      <w:r>
        <w:rPr>
          <w:b/>
        </w:rPr>
        <w:t>Question Types</w:t>
      </w:r>
      <w:r w:rsidR="00F15843">
        <w:rPr>
          <w:b/>
        </w:rPr>
        <w:t xml:space="preserve"> </w:t>
      </w:r>
    </w:p>
    <w:p w14:paraId="349C5CE1" w14:textId="77777777" w:rsidR="00F15843" w:rsidRDefault="00F15843" w:rsidP="00F15843"/>
    <w:p w14:paraId="443FB8C9" w14:textId="7DAC17E8" w:rsidR="004B0B90" w:rsidRDefault="004B0B90" w:rsidP="004B0B90">
      <w:pPr>
        <w:pStyle w:val="ListParagraph"/>
        <w:numPr>
          <w:ilvl w:val="0"/>
          <w:numId w:val="1"/>
        </w:numPr>
      </w:pPr>
      <w:r>
        <w:t>Constructed Response</w:t>
      </w:r>
      <w:r w:rsidR="008C7350">
        <w:t xml:space="preserve"> – typed, extended response</w:t>
      </w:r>
    </w:p>
    <w:p w14:paraId="54D80913" w14:textId="6C97482F" w:rsidR="004B0B90" w:rsidRDefault="004B0B90" w:rsidP="004B0B90">
      <w:pPr>
        <w:pStyle w:val="ListParagraph"/>
        <w:numPr>
          <w:ilvl w:val="0"/>
          <w:numId w:val="1"/>
        </w:numPr>
      </w:pPr>
      <w:r>
        <w:t>Matching</w:t>
      </w:r>
      <w:r w:rsidR="008C7350">
        <w:t xml:space="preserve"> – clicking boxes</w:t>
      </w:r>
    </w:p>
    <w:p w14:paraId="7EE0EEAC" w14:textId="513BA98D" w:rsidR="004B0B90" w:rsidRDefault="008C7350" w:rsidP="004B0B90">
      <w:pPr>
        <w:pStyle w:val="ListParagraph"/>
        <w:numPr>
          <w:ilvl w:val="0"/>
          <w:numId w:val="1"/>
        </w:numPr>
      </w:pPr>
      <w:r>
        <w:t xml:space="preserve">Multiple </w:t>
      </w:r>
      <w:r w:rsidR="004B0B90">
        <w:t>Select</w:t>
      </w:r>
      <w:r>
        <w:t xml:space="preserve"> – more than one answer</w:t>
      </w:r>
    </w:p>
    <w:p w14:paraId="24CBE568" w14:textId="357C3462" w:rsidR="004B0B90" w:rsidRDefault="004B0B90" w:rsidP="004B0B90">
      <w:pPr>
        <w:pStyle w:val="ListParagraph"/>
        <w:numPr>
          <w:ilvl w:val="0"/>
          <w:numId w:val="1"/>
        </w:numPr>
      </w:pPr>
      <w:r>
        <w:t>Table Item</w:t>
      </w:r>
      <w:r w:rsidR="008C7350">
        <w:t xml:space="preserve"> – check items in a table</w:t>
      </w:r>
    </w:p>
    <w:p w14:paraId="7D76A3AE" w14:textId="7C2124AA" w:rsidR="004B0B90" w:rsidRDefault="004B0B90" w:rsidP="004B0B90">
      <w:pPr>
        <w:pStyle w:val="ListParagraph"/>
        <w:numPr>
          <w:ilvl w:val="0"/>
          <w:numId w:val="1"/>
        </w:numPr>
      </w:pPr>
      <w:r>
        <w:t>Hot Text</w:t>
      </w:r>
      <w:r w:rsidR="008C7350">
        <w:t xml:space="preserve"> – drag or select an item</w:t>
      </w:r>
    </w:p>
    <w:p w14:paraId="7A4FF9AB" w14:textId="1B027DF3" w:rsidR="004B0B90" w:rsidRDefault="004B0B90" w:rsidP="004B0B90">
      <w:pPr>
        <w:pStyle w:val="ListParagraph"/>
        <w:numPr>
          <w:ilvl w:val="0"/>
          <w:numId w:val="1"/>
        </w:numPr>
      </w:pPr>
      <w:r>
        <w:t>Evidence Based Selected Response</w:t>
      </w:r>
      <w:r w:rsidR="008C7350">
        <w:t xml:space="preserve"> – Part A, Part B (evidence)</w:t>
      </w:r>
    </w:p>
    <w:p w14:paraId="558CF0E6" w14:textId="2613D9A2" w:rsidR="008C7350" w:rsidRDefault="008C7350" w:rsidP="004B0B90">
      <w:pPr>
        <w:pStyle w:val="ListParagraph"/>
        <w:numPr>
          <w:ilvl w:val="0"/>
          <w:numId w:val="1"/>
        </w:numPr>
      </w:pPr>
      <w:r>
        <w:t>Equation Editor</w:t>
      </w:r>
    </w:p>
    <w:p w14:paraId="1707AF35" w14:textId="3F186628" w:rsidR="008C7350" w:rsidRDefault="008C7350" w:rsidP="004B0B90">
      <w:pPr>
        <w:pStyle w:val="ListParagraph"/>
        <w:numPr>
          <w:ilvl w:val="0"/>
          <w:numId w:val="1"/>
        </w:numPr>
      </w:pPr>
      <w:r>
        <w:t>Simulation – split screen, click to run a simulation – questions on right</w:t>
      </w:r>
    </w:p>
    <w:p w14:paraId="39C1E33B" w14:textId="77777777" w:rsidR="008C7350" w:rsidRDefault="008C7350" w:rsidP="008C7350">
      <w:pPr>
        <w:pStyle w:val="ListParagraph"/>
        <w:numPr>
          <w:ilvl w:val="0"/>
          <w:numId w:val="1"/>
        </w:numPr>
      </w:pPr>
      <w:r>
        <w:t>Grid Item – uses objects, points</w:t>
      </w:r>
    </w:p>
    <w:p w14:paraId="3E464646" w14:textId="77777777" w:rsidR="00AA04E7" w:rsidRDefault="00AA04E7" w:rsidP="00AA04E7"/>
    <w:p w14:paraId="2902BFE0" w14:textId="77777777" w:rsidR="00AA04E7" w:rsidRDefault="00AA04E7" w:rsidP="00AA04E7">
      <w:pPr>
        <w:rPr>
          <w:b/>
          <w:i/>
        </w:rPr>
      </w:pPr>
      <w:r w:rsidRPr="00AA04E7">
        <w:rPr>
          <w:b/>
          <w:i/>
        </w:rPr>
        <w:t>Toolbar</w:t>
      </w:r>
    </w:p>
    <w:p w14:paraId="5E8C6E4F" w14:textId="77777777" w:rsidR="005C61CE" w:rsidRDefault="00AA04E7" w:rsidP="00AA04E7">
      <w:pPr>
        <w:pStyle w:val="ListParagraph"/>
        <w:numPr>
          <w:ilvl w:val="0"/>
          <w:numId w:val="3"/>
        </w:numPr>
      </w:pPr>
      <w:r w:rsidRPr="00AA04E7">
        <w:t xml:space="preserve">Learn what tools you have available along the top toolbar to maneuver through the assessment and use while responding </w:t>
      </w:r>
    </w:p>
    <w:p w14:paraId="6C4EAAB5" w14:textId="68514E71" w:rsidR="005C61CE" w:rsidRDefault="005C61CE" w:rsidP="005C61CE">
      <w:pPr>
        <w:pStyle w:val="ListParagraph"/>
        <w:numPr>
          <w:ilvl w:val="1"/>
          <w:numId w:val="3"/>
        </w:numPr>
      </w:pPr>
      <w:r>
        <w:t>Arrows</w:t>
      </w:r>
    </w:p>
    <w:p w14:paraId="020AC578" w14:textId="77777777" w:rsidR="005C61CE" w:rsidRDefault="005C61CE" w:rsidP="005C61CE">
      <w:pPr>
        <w:pStyle w:val="ListParagraph"/>
        <w:numPr>
          <w:ilvl w:val="1"/>
          <w:numId w:val="3"/>
        </w:numPr>
      </w:pPr>
      <w:r>
        <w:t>End test</w:t>
      </w:r>
    </w:p>
    <w:p w14:paraId="28B02986" w14:textId="77777777" w:rsidR="005C61CE" w:rsidRDefault="005C61CE" w:rsidP="005C61CE">
      <w:pPr>
        <w:pStyle w:val="ListParagraph"/>
        <w:numPr>
          <w:ilvl w:val="1"/>
          <w:numId w:val="3"/>
        </w:numPr>
      </w:pPr>
      <w:r>
        <w:t>Notes</w:t>
      </w:r>
    </w:p>
    <w:p w14:paraId="4568B53E" w14:textId="77777777" w:rsidR="005C61CE" w:rsidRDefault="005C61CE" w:rsidP="005C61CE">
      <w:pPr>
        <w:pStyle w:val="ListParagraph"/>
        <w:numPr>
          <w:ilvl w:val="1"/>
          <w:numId w:val="3"/>
        </w:numPr>
      </w:pPr>
      <w:r>
        <w:t>Line reader</w:t>
      </w:r>
    </w:p>
    <w:p w14:paraId="6987C30C" w14:textId="4C7AC3B9" w:rsidR="00AA04E7" w:rsidRDefault="005C61CE" w:rsidP="005C61CE">
      <w:pPr>
        <w:pStyle w:val="ListParagraph"/>
        <w:numPr>
          <w:ilvl w:val="1"/>
          <w:numId w:val="3"/>
        </w:numPr>
      </w:pPr>
      <w:r>
        <w:t>Zoom in/out</w:t>
      </w:r>
    </w:p>
    <w:p w14:paraId="185298ED" w14:textId="77777777" w:rsidR="00F15843" w:rsidRDefault="00F15843" w:rsidP="00F15843"/>
    <w:p w14:paraId="3DA790AA" w14:textId="27B4FC07" w:rsidR="005C61CE" w:rsidRDefault="005C61CE" w:rsidP="005C61CE">
      <w:pPr>
        <w:rPr>
          <w:b/>
          <w:i/>
        </w:rPr>
      </w:pPr>
      <w:r>
        <w:rPr>
          <w:b/>
          <w:i/>
        </w:rPr>
        <w:t>Context Menu</w:t>
      </w:r>
    </w:p>
    <w:p w14:paraId="6065968F" w14:textId="15154BEE" w:rsidR="005C61CE" w:rsidRDefault="005C61CE" w:rsidP="005C61CE">
      <w:pPr>
        <w:pStyle w:val="ListParagraph"/>
        <w:numPr>
          <w:ilvl w:val="0"/>
          <w:numId w:val="3"/>
        </w:numPr>
      </w:pPr>
      <w:r w:rsidRPr="00AA04E7">
        <w:t xml:space="preserve">Learn what tools you have available </w:t>
      </w:r>
      <w:r>
        <w:t>within the context of the question</w:t>
      </w:r>
    </w:p>
    <w:p w14:paraId="4E6F0B67" w14:textId="1A1BF44E" w:rsidR="005C61CE" w:rsidRDefault="005C61CE" w:rsidP="005C61CE">
      <w:pPr>
        <w:pStyle w:val="ListParagraph"/>
        <w:numPr>
          <w:ilvl w:val="1"/>
          <w:numId w:val="3"/>
        </w:numPr>
      </w:pPr>
      <w:r>
        <w:t>Enlarge passage</w:t>
      </w:r>
    </w:p>
    <w:p w14:paraId="04D5D368" w14:textId="02A9F343" w:rsidR="005C61CE" w:rsidRDefault="005C61CE" w:rsidP="005C61CE">
      <w:pPr>
        <w:pStyle w:val="ListParagraph"/>
        <w:numPr>
          <w:ilvl w:val="1"/>
          <w:numId w:val="3"/>
        </w:numPr>
      </w:pPr>
      <w:r>
        <w:t>Strikethrough</w:t>
      </w:r>
    </w:p>
    <w:p w14:paraId="550A1E25" w14:textId="6BBB2507" w:rsidR="005C61CE" w:rsidRDefault="005C61CE" w:rsidP="005C61CE">
      <w:pPr>
        <w:pStyle w:val="ListParagraph"/>
        <w:numPr>
          <w:ilvl w:val="1"/>
          <w:numId w:val="3"/>
        </w:numPr>
      </w:pPr>
      <w:r>
        <w:t>Highlighter</w:t>
      </w:r>
    </w:p>
    <w:p w14:paraId="4CE61107" w14:textId="333442AD" w:rsidR="005C61CE" w:rsidRDefault="008C7350" w:rsidP="005C61CE">
      <w:pPr>
        <w:pStyle w:val="ListParagraph"/>
        <w:numPr>
          <w:ilvl w:val="1"/>
          <w:numId w:val="3"/>
        </w:numPr>
      </w:pPr>
      <w:r>
        <w:t>Mark for Review</w:t>
      </w:r>
    </w:p>
    <w:p w14:paraId="58B1F241" w14:textId="77777777" w:rsidR="005C61CE" w:rsidRDefault="005C61CE" w:rsidP="00F15843"/>
    <w:p w14:paraId="33C16F5A" w14:textId="77777777" w:rsidR="00F15843" w:rsidRDefault="00F15843" w:rsidP="00F15843">
      <w:pPr>
        <w:rPr>
          <w:b/>
          <w:i/>
        </w:rPr>
      </w:pPr>
      <w:r w:rsidRPr="004B54B9">
        <w:rPr>
          <w:b/>
          <w:i/>
        </w:rPr>
        <w:t>Other tips for students:</w:t>
      </w:r>
    </w:p>
    <w:p w14:paraId="1ED98C77" w14:textId="77777777" w:rsidR="00F15843" w:rsidRPr="004B54B9" w:rsidRDefault="00F15843" w:rsidP="00F15843">
      <w:pPr>
        <w:rPr>
          <w:b/>
          <w:i/>
        </w:rPr>
      </w:pPr>
    </w:p>
    <w:p w14:paraId="1AEE709F" w14:textId="77777777" w:rsidR="00F15843" w:rsidRDefault="00F15843" w:rsidP="00F15843">
      <w:pPr>
        <w:pStyle w:val="ListParagraph"/>
        <w:numPr>
          <w:ilvl w:val="0"/>
          <w:numId w:val="2"/>
        </w:numPr>
      </w:pPr>
      <w:r>
        <w:t>Pay attention to BOLD words</w:t>
      </w:r>
    </w:p>
    <w:p w14:paraId="56481FF5" w14:textId="417D6A91" w:rsidR="008C7350" w:rsidRDefault="008C7350" w:rsidP="008C7350">
      <w:pPr>
        <w:pStyle w:val="ListParagraph"/>
        <w:numPr>
          <w:ilvl w:val="0"/>
          <w:numId w:val="2"/>
        </w:numPr>
      </w:pPr>
      <w:r>
        <w:t>Read and re-read the directions!  Often questions require more than one response (select two, select all that apply, select one that does NOT…)</w:t>
      </w:r>
    </w:p>
    <w:p w14:paraId="486350DD" w14:textId="77777777" w:rsidR="00F15843" w:rsidRDefault="00F15843" w:rsidP="00F15843">
      <w:pPr>
        <w:pStyle w:val="ListParagraph"/>
        <w:numPr>
          <w:ilvl w:val="0"/>
          <w:numId w:val="2"/>
        </w:numPr>
      </w:pPr>
      <w:r>
        <w:t>Be sure to scroll each page/box</w:t>
      </w:r>
    </w:p>
    <w:p w14:paraId="2522049B" w14:textId="77777777" w:rsidR="00F15843" w:rsidRDefault="00F15843" w:rsidP="00F15843">
      <w:pPr>
        <w:pStyle w:val="ListParagraph"/>
        <w:numPr>
          <w:ilvl w:val="0"/>
          <w:numId w:val="2"/>
        </w:numPr>
      </w:pPr>
      <w:r>
        <w:t>If there is a part A, there’s going to be a part B</w:t>
      </w:r>
    </w:p>
    <w:p w14:paraId="25176B61" w14:textId="77777777" w:rsidR="00F15843" w:rsidRDefault="00F15843" w:rsidP="00F15843">
      <w:pPr>
        <w:pStyle w:val="ListParagraph"/>
        <w:numPr>
          <w:ilvl w:val="0"/>
          <w:numId w:val="2"/>
        </w:numPr>
      </w:pPr>
      <w:r>
        <w:t>A text editor is available for typed responses</w:t>
      </w:r>
    </w:p>
    <w:p w14:paraId="0E7F1D24" w14:textId="77777777" w:rsidR="00F15843" w:rsidRDefault="00F15843" w:rsidP="00F15843">
      <w:pPr>
        <w:ind w:left="360"/>
      </w:pPr>
    </w:p>
    <w:p w14:paraId="3D8DAAB2" w14:textId="77777777" w:rsidR="00F15843" w:rsidRPr="00043DA8" w:rsidRDefault="00F15843" w:rsidP="00F15843">
      <w:pPr>
        <w:rPr>
          <w:b/>
          <w:i/>
        </w:rPr>
      </w:pPr>
      <w:proofErr w:type="spellStart"/>
      <w:r w:rsidRPr="00043DA8">
        <w:rPr>
          <w:b/>
          <w:i/>
        </w:rPr>
        <w:t>Misc</w:t>
      </w:r>
      <w:proofErr w:type="spellEnd"/>
    </w:p>
    <w:p w14:paraId="4E5ED884" w14:textId="77777777" w:rsidR="00A71A7B" w:rsidRDefault="00F15843" w:rsidP="00AA04E7">
      <w:pPr>
        <w:pStyle w:val="ListParagraph"/>
        <w:numPr>
          <w:ilvl w:val="0"/>
          <w:numId w:val="2"/>
        </w:numPr>
      </w:pPr>
      <w:r>
        <w:t>There are two main screen areas:  the area on the left has general explanations/overviews, as well as the text source.  This is scrollable.  Then the area on the right has the questions/tasks.  This is also scrollable.</w:t>
      </w:r>
      <w:r w:rsidR="00AA04E7">
        <w:t xml:space="preserve"> </w:t>
      </w:r>
    </w:p>
    <w:p w14:paraId="38CD9DF6" w14:textId="2404774C" w:rsidR="008C7350" w:rsidRDefault="008C7350" w:rsidP="00AA04E7">
      <w:pPr>
        <w:pStyle w:val="ListParagraph"/>
        <w:numPr>
          <w:ilvl w:val="0"/>
          <w:numId w:val="2"/>
        </w:numPr>
      </w:pPr>
      <w:r>
        <w:t>Read the help and instructions page when logging in.</w:t>
      </w:r>
    </w:p>
    <w:p w14:paraId="76BBE49B" w14:textId="77777777" w:rsidR="005C61CE" w:rsidRDefault="005C61CE" w:rsidP="005C61CE"/>
    <w:p w14:paraId="3CF8EFAF" w14:textId="77777777" w:rsidR="005C61CE" w:rsidRDefault="005C61CE" w:rsidP="005C61CE"/>
    <w:sectPr w:rsidR="005C61CE" w:rsidSect="008C735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27173"/>
    <w:multiLevelType w:val="hybridMultilevel"/>
    <w:tmpl w:val="2A8CB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74B6A"/>
    <w:multiLevelType w:val="hybridMultilevel"/>
    <w:tmpl w:val="BAE0CC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475A1"/>
    <w:multiLevelType w:val="hybridMultilevel"/>
    <w:tmpl w:val="F2AC6C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43"/>
    <w:rsid w:val="004B0B90"/>
    <w:rsid w:val="005C61CE"/>
    <w:rsid w:val="006F6B61"/>
    <w:rsid w:val="008C7350"/>
    <w:rsid w:val="00A71A7B"/>
    <w:rsid w:val="00AA04E7"/>
    <w:rsid w:val="00F1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E112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Macintosh Word</Application>
  <DocSecurity>0</DocSecurity>
  <Lines>9</Lines>
  <Paragraphs>2</Paragraphs>
  <ScaleCrop>false</ScaleCrop>
  <Company>WL-S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Dunn</dc:creator>
  <cp:keywords/>
  <dc:description/>
  <cp:lastModifiedBy>Doug Whiteman</cp:lastModifiedBy>
  <cp:revision>2</cp:revision>
  <dcterms:created xsi:type="dcterms:W3CDTF">2017-03-19T23:59:00Z</dcterms:created>
  <dcterms:modified xsi:type="dcterms:W3CDTF">2017-03-19T23:59:00Z</dcterms:modified>
</cp:coreProperties>
</file>